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1B05" w14:textId="5F43007A" w:rsidR="00707406" w:rsidRPr="00707406" w:rsidRDefault="00A10420" w:rsidP="007074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Arial" w:eastAsia="Calibri" w:hAnsi="Arial" w:cs="Arial"/>
          <w:b/>
          <w:sz w:val="24"/>
          <w:szCs w:val="24"/>
        </w:rPr>
      </w:pPr>
      <w:r w:rsidRPr="00707406">
        <w:rPr>
          <w:rFonts w:ascii="Arial" w:eastAsia="Calibri" w:hAnsi="Arial" w:cs="Arial"/>
          <w:b/>
          <w:sz w:val="24"/>
          <w:szCs w:val="24"/>
        </w:rPr>
        <w:t xml:space="preserve">ANEXO I – </w:t>
      </w:r>
      <w:r w:rsidR="00462391" w:rsidRPr="00707406">
        <w:rPr>
          <w:rFonts w:ascii="Arial" w:eastAsia="Calibri" w:hAnsi="Arial" w:cs="Arial"/>
          <w:b/>
          <w:sz w:val="24"/>
          <w:szCs w:val="24"/>
        </w:rPr>
        <w:t>CATEGORIAS</w:t>
      </w:r>
      <w:r w:rsidR="006E2995" w:rsidRPr="00707406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D2F8A81" w14:textId="7CA54FA3" w:rsidR="00707406" w:rsidRPr="00707406" w:rsidRDefault="00707406" w:rsidP="007074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0740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EDITAL DE CHAMAMENTO PÚBLICO Nº 02/2024</w:t>
      </w:r>
      <w:r w:rsidRPr="00707406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70740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SELEÇÃO DE PROJETOS PARA FIRMAR TERMO DE EXECUÇÃO CULTURAL COM RECURSOS DA POLÍTICA NACIONAL ALDIR BLANC DE FOMENTO À CULTURA – PNAB (LEI Nº 14.399/2022)</w:t>
      </w:r>
    </w:p>
    <w:tbl>
      <w:tblPr>
        <w:tblStyle w:val="Tabelacomgrade1"/>
        <w:tblpPr w:leftFromText="141" w:rightFromText="141" w:vertAnchor="page" w:horzAnchor="margin" w:tblpY="5509"/>
        <w:tblW w:w="8494" w:type="dxa"/>
        <w:tblLook w:val="04A0" w:firstRow="1" w:lastRow="0" w:firstColumn="1" w:lastColumn="0" w:noHBand="0" w:noVBand="1"/>
      </w:tblPr>
      <w:tblGrid>
        <w:gridCol w:w="1480"/>
        <w:gridCol w:w="2768"/>
        <w:gridCol w:w="1054"/>
        <w:gridCol w:w="1536"/>
        <w:gridCol w:w="1656"/>
      </w:tblGrid>
      <w:tr w:rsidR="00707406" w:rsidRPr="006E2995" w14:paraId="5A90C97F" w14:textId="77777777" w:rsidTr="00707406">
        <w:tc>
          <w:tcPr>
            <w:tcW w:w="1480" w:type="dxa"/>
            <w:shd w:val="clear" w:color="auto" w:fill="E7E6E6" w:themeFill="background2"/>
          </w:tcPr>
          <w:p w14:paraId="049E877F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2995">
              <w:rPr>
                <w:rFonts w:ascii="Arial" w:hAnsi="Arial" w:cs="Arial"/>
                <w:i/>
                <w:iCs/>
                <w:sz w:val="24"/>
                <w:szCs w:val="24"/>
              </w:rPr>
              <w:t>Categorias</w:t>
            </w:r>
          </w:p>
        </w:tc>
        <w:tc>
          <w:tcPr>
            <w:tcW w:w="2768" w:type="dxa"/>
            <w:shd w:val="clear" w:color="auto" w:fill="E7E6E6" w:themeFill="background2"/>
          </w:tcPr>
          <w:p w14:paraId="50C0BC92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2995">
              <w:rPr>
                <w:rFonts w:ascii="Arial" w:hAnsi="Arial" w:cs="Arial"/>
                <w:i/>
                <w:iCs/>
                <w:sz w:val="24"/>
                <w:szCs w:val="24"/>
              </w:rPr>
              <w:t>Valores individuais</w:t>
            </w:r>
          </w:p>
        </w:tc>
        <w:tc>
          <w:tcPr>
            <w:tcW w:w="2590" w:type="dxa"/>
            <w:gridSpan w:val="2"/>
            <w:shd w:val="clear" w:color="auto" w:fill="E7E6E6" w:themeFill="background2"/>
          </w:tcPr>
          <w:p w14:paraId="0D0F180A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2995">
              <w:rPr>
                <w:rFonts w:ascii="Arial" w:hAnsi="Arial" w:cs="Arial"/>
                <w:i/>
                <w:iCs/>
                <w:sz w:val="24"/>
                <w:szCs w:val="24"/>
              </w:rPr>
              <w:t>Vagas</w:t>
            </w:r>
          </w:p>
        </w:tc>
        <w:tc>
          <w:tcPr>
            <w:tcW w:w="1656" w:type="dxa"/>
            <w:shd w:val="clear" w:color="auto" w:fill="E7E6E6" w:themeFill="background2"/>
          </w:tcPr>
          <w:p w14:paraId="1719F9CC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2995">
              <w:rPr>
                <w:rFonts w:ascii="Arial" w:hAnsi="Arial" w:cs="Arial"/>
                <w:i/>
                <w:iCs/>
                <w:sz w:val="24"/>
                <w:szCs w:val="24"/>
              </w:rPr>
              <w:t>Total de vagas</w:t>
            </w:r>
          </w:p>
        </w:tc>
      </w:tr>
      <w:tr w:rsidR="00707406" w:rsidRPr="006E2995" w14:paraId="409E7FA2" w14:textId="77777777" w:rsidTr="00707406">
        <w:tc>
          <w:tcPr>
            <w:tcW w:w="1480" w:type="dxa"/>
            <w:tcBorders>
              <w:tl2br w:val="single" w:sz="4" w:space="0" w:color="auto"/>
            </w:tcBorders>
            <w:shd w:val="clear" w:color="auto" w:fill="E7E6E6" w:themeFill="background2"/>
          </w:tcPr>
          <w:p w14:paraId="7F8EE46D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768" w:type="dxa"/>
            <w:tcBorders>
              <w:tl2br w:val="single" w:sz="4" w:space="0" w:color="auto"/>
            </w:tcBorders>
            <w:shd w:val="clear" w:color="auto" w:fill="E7E6E6" w:themeFill="background2"/>
          </w:tcPr>
          <w:p w14:paraId="27DE1AE4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E7E6E6" w:themeFill="background2"/>
          </w:tcPr>
          <w:p w14:paraId="0EBA68E2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2995">
              <w:rPr>
                <w:rFonts w:ascii="Arial" w:hAnsi="Arial" w:cs="Arial"/>
                <w:i/>
                <w:iCs/>
                <w:sz w:val="24"/>
                <w:szCs w:val="24"/>
              </w:rPr>
              <w:t>AC</w:t>
            </w:r>
          </w:p>
        </w:tc>
        <w:tc>
          <w:tcPr>
            <w:tcW w:w="1536" w:type="dxa"/>
            <w:shd w:val="clear" w:color="auto" w:fill="E7E6E6" w:themeFill="background2"/>
          </w:tcPr>
          <w:p w14:paraId="20566797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2995">
              <w:rPr>
                <w:rFonts w:ascii="Arial" w:hAnsi="Arial" w:cs="Arial"/>
                <w:i/>
                <w:iCs/>
                <w:sz w:val="24"/>
                <w:szCs w:val="24"/>
              </w:rPr>
              <w:t>CN e P</w:t>
            </w:r>
          </w:p>
        </w:tc>
        <w:tc>
          <w:tcPr>
            <w:tcW w:w="1656" w:type="dxa"/>
            <w:shd w:val="clear" w:color="auto" w:fill="E7E6E6" w:themeFill="background2"/>
          </w:tcPr>
          <w:p w14:paraId="2DD0DC41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07406" w:rsidRPr="006E2995" w14:paraId="6A844096" w14:textId="77777777" w:rsidTr="00707406">
        <w:tc>
          <w:tcPr>
            <w:tcW w:w="1480" w:type="dxa"/>
          </w:tcPr>
          <w:p w14:paraId="1B933169" w14:textId="77777777" w:rsidR="00707406" w:rsidRPr="006E2995" w:rsidRDefault="00707406" w:rsidP="007074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 xml:space="preserve">Patrimônio </w:t>
            </w:r>
          </w:p>
        </w:tc>
        <w:tc>
          <w:tcPr>
            <w:tcW w:w="2768" w:type="dxa"/>
          </w:tcPr>
          <w:p w14:paraId="78DB4E86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R$ 3.683, 57</w:t>
            </w:r>
          </w:p>
        </w:tc>
        <w:tc>
          <w:tcPr>
            <w:tcW w:w="1054" w:type="dxa"/>
          </w:tcPr>
          <w:p w14:paraId="10607287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F1664A8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14:paraId="79206309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7406" w:rsidRPr="006E2995" w14:paraId="30D3B672" w14:textId="77777777" w:rsidTr="00707406">
        <w:tc>
          <w:tcPr>
            <w:tcW w:w="1480" w:type="dxa"/>
          </w:tcPr>
          <w:p w14:paraId="6EAE9F1E" w14:textId="77777777" w:rsidR="00707406" w:rsidRPr="006E2995" w:rsidRDefault="00707406" w:rsidP="007074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 xml:space="preserve">Audiovisual </w:t>
            </w:r>
          </w:p>
        </w:tc>
        <w:tc>
          <w:tcPr>
            <w:tcW w:w="2768" w:type="dxa"/>
          </w:tcPr>
          <w:p w14:paraId="3C1B3FEE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R$ 5.000, 00</w:t>
            </w:r>
          </w:p>
        </w:tc>
        <w:tc>
          <w:tcPr>
            <w:tcW w:w="1054" w:type="dxa"/>
          </w:tcPr>
          <w:p w14:paraId="7C705504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C7A6632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1656" w:type="dxa"/>
          </w:tcPr>
          <w:p w14:paraId="7EAF9428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9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406" w:rsidRPr="006E2995" w14:paraId="6980F62E" w14:textId="77777777" w:rsidTr="00707406">
        <w:tc>
          <w:tcPr>
            <w:tcW w:w="1480" w:type="dxa"/>
          </w:tcPr>
          <w:p w14:paraId="450B0D41" w14:textId="77777777" w:rsidR="00707406" w:rsidRPr="006E2995" w:rsidRDefault="00707406" w:rsidP="0070740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9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Total: </w:t>
            </w:r>
          </w:p>
        </w:tc>
        <w:tc>
          <w:tcPr>
            <w:tcW w:w="2768" w:type="dxa"/>
          </w:tcPr>
          <w:p w14:paraId="54084849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995">
              <w:rPr>
                <w:rFonts w:ascii="Arial" w:hAnsi="Arial" w:cs="Arial"/>
                <w:b/>
                <w:bCs/>
                <w:sz w:val="24"/>
                <w:szCs w:val="24"/>
              </w:rPr>
              <w:t>R$ 13.683,57</w:t>
            </w:r>
          </w:p>
        </w:tc>
        <w:tc>
          <w:tcPr>
            <w:tcW w:w="1054" w:type="dxa"/>
          </w:tcPr>
          <w:p w14:paraId="5CC9F1E8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A5245DF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14F47C3" w14:textId="77777777" w:rsidR="00707406" w:rsidRPr="006E2995" w:rsidRDefault="00707406" w:rsidP="007074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406" w:rsidRPr="006E2995" w14:paraId="015B4D5F" w14:textId="77777777" w:rsidTr="00707406">
        <w:tc>
          <w:tcPr>
            <w:tcW w:w="1480" w:type="dxa"/>
            <w:shd w:val="clear" w:color="auto" w:fill="C5E0B3" w:themeFill="accent6" w:themeFillTint="66"/>
          </w:tcPr>
          <w:p w14:paraId="13712399" w14:textId="77777777" w:rsidR="00707406" w:rsidRPr="006E2995" w:rsidRDefault="00707406" w:rsidP="007074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C5E0B3" w:themeFill="accent6" w:themeFillTint="66"/>
          </w:tcPr>
          <w:p w14:paraId="766F52BC" w14:textId="77777777" w:rsidR="00707406" w:rsidRPr="006E2995" w:rsidRDefault="00707406" w:rsidP="007074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C5E0B3" w:themeFill="accent6" w:themeFillTint="66"/>
          </w:tcPr>
          <w:p w14:paraId="27C5F24E" w14:textId="77777777" w:rsidR="00707406" w:rsidRPr="006E2995" w:rsidRDefault="00707406" w:rsidP="007074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C5E0B3" w:themeFill="accent6" w:themeFillTint="66"/>
          </w:tcPr>
          <w:p w14:paraId="6FED657D" w14:textId="77777777" w:rsidR="00707406" w:rsidRPr="006E2995" w:rsidRDefault="00707406" w:rsidP="0070740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713FE" w14:textId="43E13A99" w:rsidR="00C85393" w:rsidRDefault="00C85393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F65E44" w14:textId="54B40DF8" w:rsidR="0056042E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A073709" w14:textId="77777777" w:rsidR="00297D87" w:rsidRDefault="00297D87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14:paraId="6948CA6A" w14:textId="77777777" w:rsidR="0056042E" w:rsidRDefault="0056042E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14:paraId="0CFBF88B" w14:textId="77777777" w:rsidR="0056042E" w:rsidRDefault="0056042E" w:rsidP="0056042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6042E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* Valor de contrapartida do município, atendendo ao que expressa a lei no Art. 6º, inciso § 4º. </w:t>
      </w:r>
    </w:p>
    <w:p w14:paraId="65AE2777" w14:textId="77777777" w:rsidR="001D35BB" w:rsidRPr="001D35BB" w:rsidRDefault="001D35BB" w:rsidP="001D35BB">
      <w:pPr>
        <w:spacing w:line="259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D35BB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* Por não haver histórico de povos indígenas no município, as vagas foram concentradas nas cotas de pessoas negras e pardas. </w:t>
      </w:r>
    </w:p>
    <w:p w14:paraId="14A6FFC0" w14:textId="77777777" w:rsidR="001D35BB" w:rsidRPr="0056042E" w:rsidRDefault="001D35BB" w:rsidP="0056042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B66ACB1" w14:textId="77777777" w:rsidR="0056042E" w:rsidRPr="00C85393" w:rsidRDefault="0056042E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sectPr w:rsidR="0056042E" w:rsidRPr="00C8539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C35C" w14:textId="77777777" w:rsidR="00DB27C5" w:rsidRDefault="00DB27C5" w:rsidP="0079332C">
      <w:pPr>
        <w:spacing w:after="0" w:line="240" w:lineRule="auto"/>
      </w:pPr>
      <w:r>
        <w:separator/>
      </w:r>
    </w:p>
  </w:endnote>
  <w:endnote w:type="continuationSeparator" w:id="0">
    <w:p w14:paraId="67CC28D6" w14:textId="77777777" w:rsidR="00DB27C5" w:rsidRDefault="00DB27C5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D917" w14:textId="68A7D299" w:rsidR="00297D87" w:rsidRDefault="008B5AC7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468749" wp14:editId="53216EE2">
          <wp:simplePos x="0" y="0"/>
          <wp:positionH relativeFrom="margin">
            <wp:posOffset>2561590</wp:posOffset>
          </wp:positionH>
          <wp:positionV relativeFrom="margin">
            <wp:posOffset>8948148</wp:posOffset>
          </wp:positionV>
          <wp:extent cx="1274445" cy="749935"/>
          <wp:effectExtent l="0" t="0" r="1905" b="0"/>
          <wp:wrapSquare wrapText="bothSides"/>
          <wp:docPr id="20864783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C286" w14:textId="77777777" w:rsidR="00DB27C5" w:rsidRDefault="00DB27C5" w:rsidP="0079332C">
      <w:pPr>
        <w:spacing w:after="0" w:line="240" w:lineRule="auto"/>
      </w:pPr>
      <w:r>
        <w:separator/>
      </w:r>
    </w:p>
  </w:footnote>
  <w:footnote w:type="continuationSeparator" w:id="0">
    <w:p w14:paraId="3DEFD1AC" w14:textId="77777777" w:rsidR="00DB27C5" w:rsidRDefault="00DB27C5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FA27" w14:textId="77777777" w:rsidR="00D90042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6929927E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FB8FD" w14:textId="70542F4F" w:rsidR="0079332C" w:rsidRDefault="00186F2A" w:rsidP="00186F2A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2345" w:hanging="360"/>
      </w:p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>
      <w:start w:val="1"/>
      <w:numFmt w:val="lowerLetter"/>
      <w:lvlText w:val="%5."/>
      <w:lvlJc w:val="left"/>
      <w:pPr>
        <w:ind w:left="5225" w:hanging="360"/>
      </w:pPr>
    </w:lvl>
    <w:lvl w:ilvl="5" w:tplc="0416001B">
      <w:start w:val="1"/>
      <w:numFmt w:val="lowerRoman"/>
      <w:lvlText w:val="%6."/>
      <w:lvlJc w:val="right"/>
      <w:pPr>
        <w:ind w:left="5945" w:hanging="180"/>
      </w:pPr>
    </w:lvl>
    <w:lvl w:ilvl="6" w:tplc="0416000F">
      <w:start w:val="1"/>
      <w:numFmt w:val="decimal"/>
      <w:lvlText w:val="%7."/>
      <w:lvlJc w:val="left"/>
      <w:pPr>
        <w:ind w:left="6665" w:hanging="360"/>
      </w:pPr>
    </w:lvl>
    <w:lvl w:ilvl="7" w:tplc="04160019">
      <w:start w:val="1"/>
      <w:numFmt w:val="lowerLetter"/>
      <w:lvlText w:val="%8."/>
      <w:lvlJc w:val="left"/>
      <w:pPr>
        <w:ind w:left="7385" w:hanging="360"/>
      </w:pPr>
    </w:lvl>
    <w:lvl w:ilvl="8" w:tplc="0416001B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835E9"/>
    <w:rsid w:val="00186F2A"/>
    <w:rsid w:val="001D35BB"/>
    <w:rsid w:val="00296E47"/>
    <w:rsid w:val="00297D87"/>
    <w:rsid w:val="00454B41"/>
    <w:rsid w:val="00462391"/>
    <w:rsid w:val="0056042E"/>
    <w:rsid w:val="005D5D7B"/>
    <w:rsid w:val="00663F7D"/>
    <w:rsid w:val="006E2995"/>
    <w:rsid w:val="00707406"/>
    <w:rsid w:val="007755EE"/>
    <w:rsid w:val="0078585E"/>
    <w:rsid w:val="00792BD8"/>
    <w:rsid w:val="0079332C"/>
    <w:rsid w:val="008B5AC7"/>
    <w:rsid w:val="009A1697"/>
    <w:rsid w:val="009B6E34"/>
    <w:rsid w:val="00A10420"/>
    <w:rsid w:val="00B349E4"/>
    <w:rsid w:val="00C85393"/>
    <w:rsid w:val="00C940F0"/>
    <w:rsid w:val="00D90042"/>
    <w:rsid w:val="00DB27C5"/>
    <w:rsid w:val="00E44208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table" w:customStyle="1" w:styleId="Tabelacomgrade1">
    <w:name w:val="Tabela com grade1"/>
    <w:basedOn w:val="Tabelanormal"/>
    <w:next w:val="Tabelacomgrade"/>
    <w:uiPriority w:val="39"/>
    <w:rsid w:val="006E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25</cp:revision>
  <dcterms:created xsi:type="dcterms:W3CDTF">2024-04-04T15:38:00Z</dcterms:created>
  <dcterms:modified xsi:type="dcterms:W3CDTF">2024-10-20T14:12:00Z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